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04B" w14:textId="72A9D7CD" w:rsidR="006C48AE" w:rsidRDefault="004D1F19" w:rsidP="004D1F19">
      <w:pPr>
        <w:jc w:val="center"/>
        <w:rPr>
          <w:b/>
          <w:bCs/>
          <w:sz w:val="32"/>
          <w:szCs w:val="32"/>
        </w:rPr>
      </w:pPr>
      <w:r w:rsidRPr="0014317C">
        <w:rPr>
          <w:b/>
          <w:bCs/>
          <w:sz w:val="32"/>
          <w:szCs w:val="32"/>
        </w:rPr>
        <w:t xml:space="preserve">Inauguration de </w:t>
      </w:r>
      <w:r w:rsidR="006C48AE" w:rsidRPr="0014317C">
        <w:rPr>
          <w:b/>
          <w:bCs/>
          <w:sz w:val="32"/>
          <w:szCs w:val="32"/>
        </w:rPr>
        <w:t>Normandie Numérique</w:t>
      </w:r>
      <w:r w:rsidR="008179FE" w:rsidRPr="0014317C">
        <w:rPr>
          <w:b/>
          <w:bCs/>
          <w:sz w:val="32"/>
          <w:szCs w:val="32"/>
        </w:rPr>
        <w:t> :</w:t>
      </w:r>
      <w:r w:rsidR="006C48AE" w:rsidRPr="0014317C">
        <w:rPr>
          <w:b/>
          <w:bCs/>
          <w:sz w:val="32"/>
          <w:szCs w:val="32"/>
        </w:rPr>
        <w:t xml:space="preserve"> la nouv</w:t>
      </w:r>
      <w:r w:rsidR="00DD35B5" w:rsidRPr="0014317C">
        <w:rPr>
          <w:b/>
          <w:bCs/>
          <w:sz w:val="32"/>
          <w:szCs w:val="32"/>
        </w:rPr>
        <w:t>e</w:t>
      </w:r>
      <w:r w:rsidR="006C48AE" w:rsidRPr="0014317C">
        <w:rPr>
          <w:b/>
          <w:bCs/>
          <w:sz w:val="32"/>
          <w:szCs w:val="32"/>
        </w:rPr>
        <w:t>lle filière numérique régionale</w:t>
      </w:r>
    </w:p>
    <w:p w14:paraId="4E79D5F0" w14:textId="110C7D08" w:rsidR="00E65ADB" w:rsidRPr="0014317C" w:rsidRDefault="00E65ADB" w:rsidP="00E65ADB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Invitation Presse</w:t>
      </w:r>
    </w:p>
    <w:p w14:paraId="06425A23" w14:textId="77777777" w:rsidR="008179FE" w:rsidRPr="0014317C" w:rsidRDefault="006C48AE" w:rsidP="00DD35B5">
      <w:pPr>
        <w:spacing w:after="0"/>
        <w:jc w:val="center"/>
        <w:rPr>
          <w:b/>
          <w:bCs/>
        </w:rPr>
      </w:pPr>
      <w:r w:rsidRPr="0014317C">
        <w:rPr>
          <w:b/>
          <w:bCs/>
        </w:rPr>
        <w:t>Lundi 24 novembre 2025</w:t>
      </w:r>
    </w:p>
    <w:p w14:paraId="28B08AB9" w14:textId="77777777" w:rsidR="008179FE" w:rsidRPr="0014317C" w:rsidRDefault="006C48AE" w:rsidP="00DD35B5">
      <w:pPr>
        <w:spacing w:after="0"/>
        <w:jc w:val="center"/>
        <w:rPr>
          <w:b/>
          <w:bCs/>
        </w:rPr>
      </w:pPr>
      <w:r w:rsidRPr="0014317C">
        <w:rPr>
          <w:b/>
          <w:bCs/>
        </w:rPr>
        <w:t>17h30 – 20h00</w:t>
      </w:r>
    </w:p>
    <w:p w14:paraId="5E9CEFE0" w14:textId="3A88AF0E" w:rsidR="006C48AE" w:rsidRPr="0014317C" w:rsidRDefault="006C48AE" w:rsidP="00DD35B5">
      <w:pPr>
        <w:spacing w:after="0"/>
        <w:jc w:val="center"/>
        <w:rPr>
          <w:b/>
          <w:bCs/>
        </w:rPr>
      </w:pPr>
      <w:r w:rsidRPr="0014317C">
        <w:rPr>
          <w:b/>
          <w:bCs/>
        </w:rPr>
        <w:t>AD Normandie, Esplanade Anton Philips</w:t>
      </w:r>
    </w:p>
    <w:p w14:paraId="45AB4508" w14:textId="77777777" w:rsidR="006C48AE" w:rsidRPr="0014317C" w:rsidRDefault="006C48AE" w:rsidP="00DD35B5">
      <w:pPr>
        <w:spacing w:after="0"/>
        <w:jc w:val="center"/>
        <w:rPr>
          <w:b/>
          <w:bCs/>
        </w:rPr>
      </w:pPr>
      <w:r w:rsidRPr="0014317C">
        <w:rPr>
          <w:b/>
          <w:bCs/>
        </w:rPr>
        <w:t>14600 Colombelles</w:t>
      </w:r>
    </w:p>
    <w:p w14:paraId="26F6C324" w14:textId="77777777" w:rsidR="00DD35B5" w:rsidRPr="0014317C" w:rsidRDefault="00DD35B5" w:rsidP="006C48AE"/>
    <w:p w14:paraId="54E0782C" w14:textId="42D211B8" w:rsidR="006C48AE" w:rsidRPr="00630147" w:rsidRDefault="004D1F19" w:rsidP="00DD35B5">
      <w:pPr>
        <w:jc w:val="both"/>
        <w:rPr>
          <w:b/>
          <w:bCs/>
          <w:sz w:val="20"/>
          <w:szCs w:val="20"/>
        </w:rPr>
      </w:pPr>
      <w:r w:rsidRPr="00630147">
        <w:rPr>
          <w:b/>
          <w:bCs/>
          <w:sz w:val="20"/>
          <w:szCs w:val="20"/>
        </w:rPr>
        <w:t xml:space="preserve">Hervé Morin, Président de la Région Normandie, Christophe Rosenberger, Philippe Hedde, Marc Maouche, les 3 co-présidents de Normandie Numérique, ont le plaisir de vous convier à l’inauguration </w:t>
      </w:r>
      <w:r w:rsidR="006C48AE" w:rsidRPr="00630147">
        <w:rPr>
          <w:b/>
          <w:bCs/>
          <w:sz w:val="20"/>
          <w:szCs w:val="20"/>
        </w:rPr>
        <w:t>de Normandie Numérique, une nouvelle structure destinée à fédérer et dynamiser l’écosystème numérique régional.</w:t>
      </w:r>
    </w:p>
    <w:p w14:paraId="426F2266" w14:textId="233ED40A" w:rsidR="006C48AE" w:rsidRPr="00630147" w:rsidRDefault="006C48AE" w:rsidP="00DD35B5">
      <w:pPr>
        <w:jc w:val="both"/>
        <w:rPr>
          <w:sz w:val="20"/>
          <w:szCs w:val="20"/>
        </w:rPr>
      </w:pPr>
      <w:r w:rsidRPr="00630147">
        <w:rPr>
          <w:sz w:val="20"/>
          <w:szCs w:val="20"/>
        </w:rPr>
        <w:t>Soutenue par la Région et plus de 150 entreprises, Normandie Numérique marque une étape clé dans la structuration d’un collectif réunissant entreprises du numérique, acteurs de</w:t>
      </w:r>
      <w:r w:rsidR="00DD35B5" w:rsidRPr="00630147">
        <w:rPr>
          <w:sz w:val="20"/>
          <w:szCs w:val="20"/>
        </w:rPr>
        <w:t xml:space="preserve"> </w:t>
      </w:r>
      <w:r w:rsidRPr="00630147">
        <w:rPr>
          <w:sz w:val="20"/>
          <w:szCs w:val="20"/>
        </w:rPr>
        <w:t>l’enseignement supérieur et de la recherche, ainsi que donneurs d’ordre publics et privés.</w:t>
      </w:r>
    </w:p>
    <w:p w14:paraId="3C878AE8" w14:textId="77777777" w:rsidR="006C48AE" w:rsidRPr="00630147" w:rsidRDefault="006C48AE" w:rsidP="00DD35B5">
      <w:pPr>
        <w:jc w:val="both"/>
        <w:rPr>
          <w:sz w:val="20"/>
          <w:szCs w:val="20"/>
        </w:rPr>
      </w:pPr>
      <w:r w:rsidRPr="00630147">
        <w:rPr>
          <w:sz w:val="20"/>
          <w:szCs w:val="20"/>
        </w:rPr>
        <w:t xml:space="preserve">Issue de la fusion de </w:t>
      </w:r>
      <w:r w:rsidRPr="00630147">
        <w:rPr>
          <w:b/>
          <w:bCs/>
          <w:sz w:val="20"/>
          <w:szCs w:val="20"/>
        </w:rPr>
        <w:t xml:space="preserve">Normandie Web </w:t>
      </w:r>
      <w:proofErr w:type="spellStart"/>
      <w:r w:rsidRPr="00630147">
        <w:rPr>
          <w:b/>
          <w:bCs/>
          <w:sz w:val="20"/>
          <w:szCs w:val="20"/>
        </w:rPr>
        <w:t>Xperts</w:t>
      </w:r>
      <w:proofErr w:type="spellEnd"/>
      <w:r w:rsidRPr="00630147">
        <w:rPr>
          <w:sz w:val="20"/>
          <w:szCs w:val="20"/>
        </w:rPr>
        <w:t xml:space="preserve"> et </w:t>
      </w:r>
      <w:r w:rsidRPr="00630147">
        <w:rPr>
          <w:b/>
          <w:bCs/>
          <w:sz w:val="20"/>
          <w:szCs w:val="20"/>
        </w:rPr>
        <w:t>Campus Normandie Cyber</w:t>
      </w:r>
      <w:r w:rsidRPr="00630147">
        <w:rPr>
          <w:sz w:val="20"/>
          <w:szCs w:val="20"/>
        </w:rPr>
        <w:t>, la nouvelle association mutualise réseaux, ressources et compétences pour renforcer l’innovation et accompagner le développement numérique sur l’ensemble du territoire.</w:t>
      </w:r>
    </w:p>
    <w:p w14:paraId="1EA429E4" w14:textId="3589646A" w:rsidR="006C48AE" w:rsidRPr="00630147" w:rsidRDefault="006C48AE" w:rsidP="004D1F19">
      <w:pPr>
        <w:jc w:val="both"/>
        <w:rPr>
          <w:sz w:val="20"/>
          <w:szCs w:val="20"/>
        </w:rPr>
      </w:pPr>
      <w:r w:rsidRPr="00630147">
        <w:rPr>
          <w:sz w:val="20"/>
          <w:szCs w:val="20"/>
        </w:rPr>
        <w:t>Véritable point de convergence, Normandie Numérique ambitionne d’offrir un cadre commun à tous les acteurs du secteur afin de partager expertises, porter des projets collectifs et promouvoir une vision cohérente et ambitieuse du numérique en Normandie.</w:t>
      </w:r>
    </w:p>
    <w:p w14:paraId="1AE7C721" w14:textId="4731B66D" w:rsidR="006C48AE" w:rsidRPr="00630147" w:rsidRDefault="006C48AE" w:rsidP="006C48AE">
      <w:pPr>
        <w:rPr>
          <w:b/>
          <w:bCs/>
          <w:sz w:val="20"/>
          <w:szCs w:val="20"/>
          <w:u w:val="single"/>
        </w:rPr>
      </w:pPr>
      <w:r w:rsidRPr="00630147">
        <w:rPr>
          <w:b/>
          <w:bCs/>
          <w:sz w:val="20"/>
          <w:szCs w:val="20"/>
          <w:u w:val="single"/>
        </w:rPr>
        <w:t>Programme</w:t>
      </w:r>
      <w:r w:rsidR="008179FE" w:rsidRPr="00630147">
        <w:rPr>
          <w:b/>
          <w:bCs/>
          <w:sz w:val="20"/>
          <w:szCs w:val="20"/>
          <w:u w:val="single"/>
        </w:rPr>
        <w:t> :</w:t>
      </w:r>
    </w:p>
    <w:p w14:paraId="25AB337C" w14:textId="77C27D75" w:rsidR="003A1A1A" w:rsidRPr="00630147" w:rsidRDefault="003A1A1A" w:rsidP="006C48AE">
      <w:pPr>
        <w:rPr>
          <w:sz w:val="20"/>
          <w:szCs w:val="20"/>
        </w:rPr>
      </w:pPr>
      <w:r w:rsidRPr="00630147">
        <w:rPr>
          <w:sz w:val="20"/>
          <w:szCs w:val="20"/>
        </w:rPr>
        <w:t>17h45</w:t>
      </w:r>
      <w:r w:rsidR="008179FE" w:rsidRPr="00630147">
        <w:rPr>
          <w:sz w:val="20"/>
          <w:szCs w:val="20"/>
        </w:rPr>
        <w:t> :</w:t>
      </w:r>
      <w:r w:rsidRPr="00630147">
        <w:rPr>
          <w:sz w:val="20"/>
          <w:szCs w:val="20"/>
        </w:rPr>
        <w:t xml:space="preserve"> Alexandre Wahl, Directeur Général de l’AD Normandie</w:t>
      </w:r>
    </w:p>
    <w:p w14:paraId="30F348B4" w14:textId="60EC7ADA" w:rsidR="00DD35B5" w:rsidRPr="00630147" w:rsidRDefault="00DD35B5" w:rsidP="006C48AE">
      <w:pPr>
        <w:rPr>
          <w:sz w:val="20"/>
          <w:szCs w:val="20"/>
        </w:rPr>
      </w:pPr>
      <w:r w:rsidRPr="00630147">
        <w:rPr>
          <w:sz w:val="20"/>
          <w:szCs w:val="20"/>
        </w:rPr>
        <w:t>17h50</w:t>
      </w:r>
      <w:r w:rsidR="008179FE" w:rsidRPr="00630147">
        <w:rPr>
          <w:sz w:val="20"/>
          <w:szCs w:val="20"/>
        </w:rPr>
        <w:t> :</w:t>
      </w:r>
      <w:r w:rsidRPr="00630147">
        <w:rPr>
          <w:sz w:val="20"/>
          <w:szCs w:val="20"/>
        </w:rPr>
        <w:t xml:space="preserve"> Marc </w:t>
      </w:r>
      <w:r w:rsidR="004D1F19" w:rsidRPr="00630147">
        <w:rPr>
          <w:sz w:val="20"/>
          <w:szCs w:val="20"/>
        </w:rPr>
        <w:t>M</w:t>
      </w:r>
      <w:r w:rsidRPr="00630147">
        <w:rPr>
          <w:sz w:val="20"/>
          <w:szCs w:val="20"/>
        </w:rPr>
        <w:t>aouche, co</w:t>
      </w:r>
      <w:r w:rsidR="00277614" w:rsidRPr="00630147">
        <w:rPr>
          <w:sz w:val="20"/>
          <w:szCs w:val="20"/>
        </w:rPr>
        <w:t>-</w:t>
      </w:r>
      <w:r w:rsidRPr="00630147">
        <w:rPr>
          <w:sz w:val="20"/>
          <w:szCs w:val="20"/>
        </w:rPr>
        <w:t xml:space="preserve">président </w:t>
      </w:r>
      <w:r w:rsidR="004D1F19" w:rsidRPr="00630147">
        <w:rPr>
          <w:sz w:val="20"/>
          <w:szCs w:val="20"/>
        </w:rPr>
        <w:t xml:space="preserve">de </w:t>
      </w:r>
      <w:r w:rsidRPr="00630147">
        <w:rPr>
          <w:sz w:val="20"/>
          <w:szCs w:val="20"/>
        </w:rPr>
        <w:t xml:space="preserve">Normandie Numérique </w:t>
      </w:r>
    </w:p>
    <w:p w14:paraId="00775033" w14:textId="7CB13E36" w:rsidR="003A1A1A" w:rsidRPr="00630147" w:rsidRDefault="003A1A1A" w:rsidP="006C48AE">
      <w:pPr>
        <w:rPr>
          <w:sz w:val="20"/>
          <w:szCs w:val="20"/>
        </w:rPr>
      </w:pPr>
      <w:r w:rsidRPr="00630147">
        <w:rPr>
          <w:sz w:val="20"/>
          <w:szCs w:val="20"/>
        </w:rPr>
        <w:t>17h05</w:t>
      </w:r>
      <w:r w:rsidR="008179FE" w:rsidRPr="00630147">
        <w:rPr>
          <w:sz w:val="20"/>
          <w:szCs w:val="20"/>
        </w:rPr>
        <w:t> :</w:t>
      </w:r>
      <w:r w:rsidRPr="00630147">
        <w:rPr>
          <w:sz w:val="20"/>
          <w:szCs w:val="20"/>
        </w:rPr>
        <w:t xml:space="preserve"> Table Ronde</w:t>
      </w:r>
      <w:r w:rsidR="008179FE" w:rsidRPr="00630147">
        <w:rPr>
          <w:sz w:val="20"/>
          <w:szCs w:val="20"/>
        </w:rPr>
        <w:t> </w:t>
      </w:r>
      <w:r w:rsidR="00934543" w:rsidRPr="00630147">
        <w:rPr>
          <w:sz w:val="20"/>
          <w:szCs w:val="20"/>
        </w:rPr>
        <w:t xml:space="preserve">- </w:t>
      </w:r>
      <w:r w:rsidRPr="00630147">
        <w:rPr>
          <w:sz w:val="20"/>
          <w:szCs w:val="20"/>
        </w:rPr>
        <w:t>Comment le numérique sert la transformation de l'industrie normande ?</w:t>
      </w:r>
    </w:p>
    <w:p w14:paraId="279F0F49" w14:textId="4ED29CA5" w:rsidR="003A1A1A" w:rsidRPr="00630147" w:rsidRDefault="003A1A1A" w:rsidP="003A1A1A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30147">
        <w:rPr>
          <w:sz w:val="20"/>
          <w:szCs w:val="20"/>
        </w:rPr>
        <w:t>Alain Verna, PDG Toshiba T</w:t>
      </w:r>
      <w:r w:rsidR="003E3057" w:rsidRPr="00630147">
        <w:rPr>
          <w:sz w:val="20"/>
          <w:szCs w:val="20"/>
        </w:rPr>
        <w:t>ec</w:t>
      </w:r>
      <w:r w:rsidR="00B04443" w:rsidRPr="00630147">
        <w:rPr>
          <w:sz w:val="20"/>
          <w:szCs w:val="20"/>
        </w:rPr>
        <w:t xml:space="preserve"> </w:t>
      </w:r>
      <w:r w:rsidR="003E3057" w:rsidRPr="00630147">
        <w:rPr>
          <w:sz w:val="20"/>
          <w:szCs w:val="20"/>
        </w:rPr>
        <w:t>Europe</w:t>
      </w:r>
    </w:p>
    <w:p w14:paraId="7A9B27E7" w14:textId="4F12D862" w:rsidR="003A1A1A" w:rsidRPr="00630147" w:rsidRDefault="003A1A1A" w:rsidP="003A1A1A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30147">
        <w:rPr>
          <w:sz w:val="20"/>
          <w:szCs w:val="20"/>
        </w:rPr>
        <w:t xml:space="preserve">Marc Houssaye, CEO IMAGILE </w:t>
      </w:r>
    </w:p>
    <w:p w14:paraId="1AA052F2" w14:textId="364CC4B8" w:rsidR="003A1A1A" w:rsidRPr="00630147" w:rsidRDefault="003A1A1A" w:rsidP="003A1A1A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spellStart"/>
      <w:r w:rsidRPr="00630147">
        <w:rPr>
          <w:sz w:val="20"/>
          <w:szCs w:val="20"/>
        </w:rPr>
        <w:t>Iliès</w:t>
      </w:r>
      <w:proofErr w:type="spellEnd"/>
      <w:r w:rsidRPr="00630147">
        <w:rPr>
          <w:sz w:val="20"/>
          <w:szCs w:val="20"/>
        </w:rPr>
        <w:t xml:space="preserve"> Zaoui, Fondateur de Conscience Robotics </w:t>
      </w:r>
    </w:p>
    <w:p w14:paraId="72383FC3" w14:textId="73F77D81" w:rsidR="003A1A1A" w:rsidRPr="00630147" w:rsidRDefault="003A1A1A" w:rsidP="003A1A1A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630147">
        <w:rPr>
          <w:sz w:val="20"/>
          <w:szCs w:val="20"/>
        </w:rPr>
        <w:t xml:space="preserve">Phillipe Hedde, co-président </w:t>
      </w:r>
      <w:r w:rsidR="00277614" w:rsidRPr="00630147">
        <w:rPr>
          <w:sz w:val="20"/>
          <w:szCs w:val="20"/>
        </w:rPr>
        <w:t xml:space="preserve">de </w:t>
      </w:r>
      <w:r w:rsidRPr="00630147">
        <w:rPr>
          <w:sz w:val="20"/>
          <w:szCs w:val="20"/>
        </w:rPr>
        <w:t>Normandie Numérique</w:t>
      </w:r>
    </w:p>
    <w:p w14:paraId="04F1DE93" w14:textId="178920C9" w:rsidR="003A1A1A" w:rsidRPr="00630147" w:rsidRDefault="003A1A1A" w:rsidP="003A1A1A">
      <w:pPr>
        <w:rPr>
          <w:sz w:val="20"/>
          <w:szCs w:val="20"/>
        </w:rPr>
      </w:pPr>
      <w:r w:rsidRPr="00630147">
        <w:rPr>
          <w:sz w:val="20"/>
          <w:szCs w:val="20"/>
        </w:rPr>
        <w:t>18h35</w:t>
      </w:r>
      <w:r w:rsidR="008179FE" w:rsidRPr="00630147">
        <w:rPr>
          <w:sz w:val="20"/>
          <w:szCs w:val="20"/>
        </w:rPr>
        <w:t> :</w:t>
      </w:r>
      <w:r w:rsidRPr="00630147">
        <w:rPr>
          <w:sz w:val="20"/>
          <w:szCs w:val="20"/>
        </w:rPr>
        <w:t xml:space="preserve"> Table Ronde</w:t>
      </w:r>
      <w:r w:rsidR="00277614" w:rsidRPr="00630147">
        <w:rPr>
          <w:sz w:val="20"/>
          <w:szCs w:val="20"/>
        </w:rPr>
        <w:t xml:space="preserve"> -</w:t>
      </w:r>
      <w:r w:rsidRPr="00630147">
        <w:rPr>
          <w:sz w:val="20"/>
          <w:szCs w:val="20"/>
        </w:rPr>
        <w:t xml:space="preserve"> Comment innover ensemble pour une Normandie plus cyber-résiliente et souveraine ?</w:t>
      </w:r>
    </w:p>
    <w:p w14:paraId="732F4BD5" w14:textId="3C6792CF" w:rsidR="003A1A1A" w:rsidRPr="00630147" w:rsidRDefault="003A1A1A" w:rsidP="003A1A1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630147">
        <w:rPr>
          <w:sz w:val="20"/>
          <w:szCs w:val="20"/>
        </w:rPr>
        <w:t xml:space="preserve">Bernard Leroy, Président du Pôle Métropolitain </w:t>
      </w:r>
      <w:r w:rsidR="00E4787D" w:rsidRPr="00630147">
        <w:rPr>
          <w:sz w:val="20"/>
          <w:szCs w:val="20"/>
        </w:rPr>
        <w:t xml:space="preserve">Rouen </w:t>
      </w:r>
      <w:r w:rsidRPr="00630147">
        <w:rPr>
          <w:sz w:val="20"/>
          <w:szCs w:val="20"/>
        </w:rPr>
        <w:t>Seine</w:t>
      </w:r>
      <w:r w:rsidR="00277614" w:rsidRPr="00630147">
        <w:rPr>
          <w:sz w:val="20"/>
          <w:szCs w:val="20"/>
        </w:rPr>
        <w:t xml:space="preserve"> </w:t>
      </w:r>
      <w:r w:rsidRPr="00630147">
        <w:rPr>
          <w:sz w:val="20"/>
          <w:szCs w:val="20"/>
        </w:rPr>
        <w:t>Eure</w:t>
      </w:r>
    </w:p>
    <w:p w14:paraId="02A0947C" w14:textId="27A777D2" w:rsidR="003A1A1A" w:rsidRPr="00630147" w:rsidRDefault="003A1A1A" w:rsidP="003A1A1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630147">
        <w:rPr>
          <w:sz w:val="20"/>
          <w:szCs w:val="20"/>
        </w:rPr>
        <w:t xml:space="preserve">Vincent Regnard, Directeur Général Blokkus </w:t>
      </w:r>
    </w:p>
    <w:p w14:paraId="44E8000E" w14:textId="194D0D67" w:rsidR="003A1A1A" w:rsidRPr="00630147" w:rsidRDefault="003A1A1A" w:rsidP="003A1A1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630147">
        <w:rPr>
          <w:sz w:val="20"/>
          <w:szCs w:val="20"/>
        </w:rPr>
        <w:t xml:space="preserve">Elsa Jaubert-Michel, Responsable du projet </w:t>
      </w:r>
      <w:r w:rsidR="00E4787D" w:rsidRPr="00630147">
        <w:rPr>
          <w:sz w:val="20"/>
          <w:szCs w:val="20"/>
        </w:rPr>
        <w:t>CYRCE</w:t>
      </w:r>
    </w:p>
    <w:p w14:paraId="0D7AC5CE" w14:textId="4DF50A76" w:rsidR="003A1A1A" w:rsidRPr="00630147" w:rsidRDefault="003A1A1A" w:rsidP="003A1A1A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630147">
        <w:rPr>
          <w:sz w:val="20"/>
          <w:szCs w:val="20"/>
        </w:rPr>
        <w:t xml:space="preserve">Christophe Rosenberger, co-président </w:t>
      </w:r>
      <w:r w:rsidR="00E4787D" w:rsidRPr="00630147">
        <w:rPr>
          <w:sz w:val="20"/>
          <w:szCs w:val="20"/>
        </w:rPr>
        <w:t xml:space="preserve">de </w:t>
      </w:r>
      <w:r w:rsidRPr="00630147">
        <w:rPr>
          <w:sz w:val="20"/>
          <w:szCs w:val="20"/>
        </w:rPr>
        <w:t>Normandie Numérique</w:t>
      </w:r>
    </w:p>
    <w:p w14:paraId="3C5F2201" w14:textId="4C9F296F" w:rsidR="003A1A1A" w:rsidRPr="00630147" w:rsidRDefault="003A1A1A" w:rsidP="003A1A1A">
      <w:pPr>
        <w:rPr>
          <w:sz w:val="20"/>
          <w:szCs w:val="20"/>
        </w:rPr>
      </w:pPr>
      <w:r w:rsidRPr="00630147">
        <w:rPr>
          <w:sz w:val="20"/>
          <w:szCs w:val="20"/>
        </w:rPr>
        <w:t>19h40</w:t>
      </w:r>
      <w:r w:rsidR="008179FE" w:rsidRPr="00630147">
        <w:rPr>
          <w:sz w:val="20"/>
          <w:szCs w:val="20"/>
        </w:rPr>
        <w:t> :</w:t>
      </w:r>
      <w:r w:rsidRPr="00630147">
        <w:rPr>
          <w:sz w:val="20"/>
          <w:szCs w:val="20"/>
        </w:rPr>
        <w:t xml:space="preserve"> Hervé MORIN, Président de la Région Normandie</w:t>
      </w:r>
    </w:p>
    <w:p w14:paraId="2F402FC3" w14:textId="77777777" w:rsidR="003A1A1A" w:rsidRPr="00630147" w:rsidRDefault="003A1A1A" w:rsidP="003A1A1A">
      <w:pPr>
        <w:rPr>
          <w:sz w:val="20"/>
          <w:szCs w:val="20"/>
        </w:rPr>
      </w:pPr>
    </w:p>
    <w:p w14:paraId="3FCCC2BE" w14:textId="77777777" w:rsidR="006C48AE" w:rsidRPr="00E65ADB" w:rsidRDefault="006C48AE" w:rsidP="006C48AE">
      <w:pPr>
        <w:rPr>
          <w:sz w:val="20"/>
          <w:szCs w:val="20"/>
          <w:lang w:val="en-US"/>
        </w:rPr>
      </w:pPr>
      <w:r w:rsidRPr="00E65ADB">
        <w:rPr>
          <w:sz w:val="20"/>
          <w:szCs w:val="20"/>
          <w:lang w:val="en-US"/>
        </w:rPr>
        <w:t xml:space="preserve">Ericka Norgren, AD Normandie - 06 02 00 98 93 | </w:t>
      </w:r>
      <w:hyperlink r:id="rId5" w:history="1">
        <w:r w:rsidRPr="00E65ADB">
          <w:rPr>
            <w:rStyle w:val="Lienhypertexte"/>
            <w:sz w:val="20"/>
            <w:szCs w:val="20"/>
            <w:lang w:val="en-US"/>
          </w:rPr>
          <w:t>ericka.norgren@adnormandie.fr</w:t>
        </w:r>
      </w:hyperlink>
    </w:p>
    <w:p w14:paraId="392BD080" w14:textId="74EB8F6D" w:rsidR="005273AA" w:rsidRPr="0014317C" w:rsidRDefault="00240CE7">
      <w:r w:rsidRPr="00630147">
        <w:rPr>
          <w:sz w:val="20"/>
          <w:szCs w:val="20"/>
        </w:rPr>
        <w:t>Emmanuelle</w:t>
      </w:r>
      <w:r w:rsidR="00C30393" w:rsidRPr="00630147">
        <w:rPr>
          <w:sz w:val="20"/>
          <w:szCs w:val="20"/>
        </w:rPr>
        <w:t xml:space="preserve"> </w:t>
      </w:r>
      <w:proofErr w:type="spellStart"/>
      <w:r w:rsidRPr="00630147">
        <w:rPr>
          <w:sz w:val="20"/>
          <w:szCs w:val="20"/>
        </w:rPr>
        <w:t>Tirilly</w:t>
      </w:r>
      <w:proofErr w:type="spellEnd"/>
      <w:r w:rsidR="009A14FC" w:rsidRPr="00630147">
        <w:rPr>
          <w:sz w:val="20"/>
          <w:szCs w:val="20"/>
        </w:rPr>
        <w:t>, Région Normandie</w:t>
      </w:r>
      <w:r w:rsidRPr="00630147">
        <w:rPr>
          <w:sz w:val="20"/>
          <w:szCs w:val="20"/>
        </w:rPr>
        <w:t xml:space="preserve"> - 02 31 06 98 85 - </w:t>
      </w:r>
      <w:hyperlink r:id="rId6" w:tooltip="mailto:emmanuelle.tirilly@normandie.fr" w:history="1">
        <w:r w:rsidRPr="00630147">
          <w:rPr>
            <w:rStyle w:val="Lienhypertexte"/>
            <w:sz w:val="20"/>
            <w:szCs w:val="20"/>
          </w:rPr>
          <w:t>emmanuelle.tirilly@normandie.fr</w:t>
        </w:r>
      </w:hyperlink>
    </w:p>
    <w:sectPr w:rsidR="005273AA" w:rsidRPr="0014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660"/>
    <w:multiLevelType w:val="hybridMultilevel"/>
    <w:tmpl w:val="15FCB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93AFD"/>
    <w:multiLevelType w:val="hybridMultilevel"/>
    <w:tmpl w:val="930A6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250DF"/>
    <w:multiLevelType w:val="multilevel"/>
    <w:tmpl w:val="6750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059886">
    <w:abstractNumId w:val="2"/>
  </w:num>
  <w:num w:numId="2" w16cid:durableId="884954055">
    <w:abstractNumId w:val="1"/>
  </w:num>
  <w:num w:numId="3" w16cid:durableId="72217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AE"/>
    <w:rsid w:val="0014317C"/>
    <w:rsid w:val="00240CE7"/>
    <w:rsid w:val="00277614"/>
    <w:rsid w:val="003877AE"/>
    <w:rsid w:val="003A1A1A"/>
    <w:rsid w:val="003E3057"/>
    <w:rsid w:val="004D1F19"/>
    <w:rsid w:val="005273AA"/>
    <w:rsid w:val="00561FEE"/>
    <w:rsid w:val="00630147"/>
    <w:rsid w:val="006C48AE"/>
    <w:rsid w:val="00715439"/>
    <w:rsid w:val="007B60EF"/>
    <w:rsid w:val="008179FE"/>
    <w:rsid w:val="00934543"/>
    <w:rsid w:val="009A14FC"/>
    <w:rsid w:val="00A25E96"/>
    <w:rsid w:val="00B04443"/>
    <w:rsid w:val="00C07357"/>
    <w:rsid w:val="00C30393"/>
    <w:rsid w:val="00DD35B5"/>
    <w:rsid w:val="00E4787D"/>
    <w:rsid w:val="00E65ADB"/>
    <w:rsid w:val="00F6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1182D"/>
  <w15:chartTrackingRefBased/>
  <w15:docId w15:val="{928A8044-FD9F-49BB-BD3A-7A830FA0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4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8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8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8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8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8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8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8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8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8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8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8A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C48A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4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nuelle.tirilly@normandie.fr" TargetMode="External"/><Relationship Id="rId5" Type="http://schemas.openxmlformats.org/officeDocument/2006/relationships/hyperlink" Target="mailto:ericka.norgren@adnormandi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NORGREN Ericka</dc:creator>
  <cp:keywords/>
  <dc:description/>
  <cp:lastModifiedBy>NORGREN Ericka</cp:lastModifiedBy>
  <cp:revision>2</cp:revision>
  <dcterms:created xsi:type="dcterms:W3CDTF">2026-01-13T16:03:00Z</dcterms:created>
  <dcterms:modified xsi:type="dcterms:W3CDTF">2026-01-13T16:03:00Z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64e1a744-d471-4ce6-93f2-372e2f91c19d</vt:lpwstr>
  </property>
</Properties>
</file>